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28" w:rsidRDefault="008258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ДЕПАРТАМЕНТ ЖИЛИЩНО-КОММУНАЛЬНОГО ХОЗЯЙСТВА</w:t>
      </w:r>
    </w:p>
    <w:p w:rsidR="00825828" w:rsidRDefault="00825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КИРОВСКОЙ ОБЛАСТИ</w:t>
      </w:r>
    </w:p>
    <w:p w:rsidR="00825828" w:rsidRDefault="00825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25828" w:rsidRDefault="00825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825828" w:rsidRDefault="00825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мая 2013 г. N 93-р</w:t>
      </w:r>
    </w:p>
    <w:p w:rsidR="00825828" w:rsidRDefault="00825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25828" w:rsidRDefault="00825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НОРМАТИВОВ ПОТРЕБЛЕНИЯ КОММУНАЛЬНЫХ УСЛУГ</w:t>
      </w:r>
    </w:p>
    <w:p w:rsidR="00825828" w:rsidRDefault="00825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МУНИЦИПАЛЬНОМ ОБРАЗОВАНИИ "ГОРОД КИРОВ"</w:t>
      </w:r>
    </w:p>
    <w:p w:rsidR="00825828" w:rsidRDefault="00825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5828" w:rsidRDefault="00825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департамента жилищно-коммунального</w:t>
      </w:r>
    </w:p>
    <w:p w:rsidR="00825828" w:rsidRDefault="00825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хозяйства Кировской области от 24.12.2014 N 99-р)</w:t>
      </w:r>
    </w:p>
    <w:p w:rsidR="00825828" w:rsidRDefault="00825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5828" w:rsidRDefault="00825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157</w:t>
        </w:r>
      </w:hyperlink>
      <w:r>
        <w:rPr>
          <w:rFonts w:ascii="Calibri" w:hAnsi="Calibri" w:cs="Calibri"/>
        </w:rPr>
        <w:t xml:space="preserve"> Жилищного кодекса Российской Федерации,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 (с изменениями, внесенными постановлениями Правительства Российской Федерации от 28.03.2012 N 258, от 16.04.2013 N 344), </w:t>
      </w:r>
      <w:hyperlink r:id="rId8" w:history="1">
        <w:r>
          <w:rPr>
            <w:rFonts w:ascii="Calibri" w:hAnsi="Calibri" w:cs="Calibri"/>
            <w:color w:val="0000FF"/>
          </w:rPr>
          <w:t>статьей 30</w:t>
        </w:r>
      </w:hyperlink>
      <w:r>
        <w:rPr>
          <w:rFonts w:ascii="Calibri" w:hAnsi="Calibri" w:cs="Calibri"/>
        </w:rPr>
        <w:t xml:space="preserve"> Закона Кировской области от 26.07.2001 N 10-ЗО "О Правительстве и иных органах исполнительной власти Кировской области" (с изменениями, внесенными Законом Кировской области от 28.06.2012 N 159-ЗО), </w:t>
      </w:r>
      <w:hyperlink r:id="rId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департаменте жилищно-коммунального хозяйства Кировской области, утвержденным постановлением Правительства Кировской области от 01.12.2008 N 154/466 "Об утверждении Положения о департаменте жилищно-коммунального хозяйства Кировской области" (с изменениями, внесенными постановлением Правительства Кировской области от 31.07.2012 N 164/442):</w:t>
      </w:r>
    </w:p>
    <w:p w:rsidR="00825828" w:rsidRDefault="0082582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25828" w:rsidRDefault="00825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1 вступает в силу одновременно с распоряжением департамента жилищно-коммунального хозяйства Кировской области о введении в действие нормативов потребления коммунальных услуг по отоплению (</w:t>
      </w:r>
      <w:hyperlink w:anchor="Par40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825828" w:rsidRDefault="0082582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25828" w:rsidRDefault="00825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6"/>
      <w:bookmarkEnd w:id="0"/>
      <w:r>
        <w:rPr>
          <w:rFonts w:ascii="Calibri" w:hAnsi="Calibri" w:cs="Calibri"/>
        </w:rPr>
        <w:t xml:space="preserve">1. Утвердить </w:t>
      </w:r>
      <w:hyperlink r:id="rId10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отоплению в жилых и нежилых помещениях в муниципальном образовании "Город Киров", установленные расчетным методом. Прилагаются.</w:t>
      </w:r>
    </w:p>
    <w:p w:rsidR="00825828" w:rsidRDefault="00825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7"/>
      <w:bookmarkEnd w:id="1"/>
      <w:r>
        <w:rPr>
          <w:rFonts w:ascii="Calibri" w:hAnsi="Calibri" w:cs="Calibri"/>
        </w:rPr>
        <w:t>2. Утвердить нормативы потребления коммунальной услуги на общедомовые нужды в муниципальном образовании "Город Киров", установленные расчетным методом, в следующем размере:</w:t>
      </w:r>
    </w:p>
    <w:p w:rsidR="00825828" w:rsidRDefault="00825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2470"/>
        <w:gridCol w:w="1159"/>
        <w:gridCol w:w="1928"/>
        <w:gridCol w:w="1928"/>
      </w:tblGrid>
      <w:tr w:rsidR="00825828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828" w:rsidRDefault="0082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коммунальной услуги на общедомовые нужды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828" w:rsidRDefault="0082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828" w:rsidRDefault="0082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потребления коммунальной услуги на </w:t>
            </w:r>
            <w:r>
              <w:rPr>
                <w:rFonts w:ascii="Calibri" w:hAnsi="Calibri" w:cs="Calibri"/>
              </w:rPr>
              <w:lastRenderedPageBreak/>
              <w:t>общедомовые нужды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828" w:rsidRDefault="0082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Норматив потребления коммунальной услуги на общедомовые нужды при наличии технической возможности установки коллективных, индивидуальных или общих (квартирных) приборов учета</w:t>
            </w:r>
          </w:p>
        </w:tc>
      </w:tr>
      <w:tr w:rsidR="00825828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828" w:rsidRDefault="0082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828" w:rsidRDefault="0082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828" w:rsidRDefault="0082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828" w:rsidRDefault="0082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828" w:rsidRDefault="0082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82582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828" w:rsidRDefault="0082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Холодное водоснабжение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828" w:rsidRDefault="0082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в месяц на 1 кв. м общей площади помещений, входящих в состав общего имущества в многоквартирном доме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828" w:rsidRDefault="0082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828" w:rsidRDefault="0082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828" w:rsidRDefault="0082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</w:t>
            </w:r>
          </w:p>
        </w:tc>
      </w:tr>
      <w:tr w:rsidR="0082582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828" w:rsidRDefault="0082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828" w:rsidRDefault="0082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метров в месяц на 1 кв. м общей площади помещений, входящих в состав общего имущества в многоквартирном доме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828" w:rsidRDefault="0082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828" w:rsidRDefault="0082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828" w:rsidRDefault="0082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</w:t>
            </w:r>
          </w:p>
        </w:tc>
      </w:tr>
    </w:tbl>
    <w:p w:rsidR="00825828" w:rsidRDefault="00825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828" w:rsidRDefault="00825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1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департамента жилищно-коммунального хозяйства Кировской области от 24.12.2014 N 99-р)</w:t>
      </w:r>
    </w:p>
    <w:p w:rsidR="00825828" w:rsidRDefault="00825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7"/>
      <w:bookmarkEnd w:id="2"/>
      <w:r>
        <w:rPr>
          <w:rFonts w:ascii="Calibri" w:hAnsi="Calibri" w:cs="Calibri"/>
        </w:rPr>
        <w:t xml:space="preserve">3. Исключен с 1 января 2015 года. - </w:t>
      </w:r>
      <w:hyperlink r:id="rId12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департамента жилищно-коммунального хозяйства Кировской области от 24.12.2014 N 99-р.</w:t>
      </w:r>
    </w:p>
    <w:p w:rsidR="00825828" w:rsidRDefault="00825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Рекомендовать органу местного самоуправления муниципального образования "Город Киров" признать утратившими силу соответствующие муниципальные нормативные правовые акты с момента вступления в силу </w:t>
      </w:r>
      <w:hyperlink w:anchor="Par16" w:history="1">
        <w:r>
          <w:rPr>
            <w:rFonts w:ascii="Calibri" w:hAnsi="Calibri" w:cs="Calibri"/>
            <w:color w:val="0000FF"/>
          </w:rPr>
          <w:t>пунктов 1</w:t>
        </w:r>
      </w:hyperlink>
      <w:r>
        <w:rPr>
          <w:rFonts w:ascii="Calibri" w:hAnsi="Calibri" w:cs="Calibri"/>
        </w:rPr>
        <w:t xml:space="preserve">, </w:t>
      </w:r>
      <w:hyperlink w:anchor="Par17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37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распоряжения.</w:t>
      </w:r>
    </w:p>
    <w:p w:rsidR="00825828" w:rsidRDefault="00825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Признать утратившим силу </w:t>
      </w:r>
      <w:hyperlink r:id="rId13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департамента жилищно-коммунального хозяйства Кировской области от 13.08.2012 N 46-р "Об утверждении нормативов потребления коммунальных услуг в муниципальном образовании "Город Киров" со дня вступления в силу настоящего распоряжения.</w:t>
      </w:r>
    </w:p>
    <w:p w:rsidR="00825828" w:rsidRDefault="00825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 xml:space="preserve">6. Настоящее распоряжение вступает в силу с 01.07.2013, за исключением </w:t>
      </w:r>
      <w:hyperlink w:anchor="Par16" w:history="1">
        <w:r>
          <w:rPr>
            <w:rFonts w:ascii="Calibri" w:hAnsi="Calibri" w:cs="Calibri"/>
            <w:color w:val="0000FF"/>
          </w:rPr>
          <w:t>пункта 1</w:t>
        </w:r>
      </w:hyperlink>
      <w:r>
        <w:rPr>
          <w:rFonts w:ascii="Calibri" w:hAnsi="Calibri" w:cs="Calibri"/>
        </w:rPr>
        <w:t>, который вступает в силу одновременно с распоряжением департамента жилищно-коммунального хозяйства Кировской области о введении в действие нормативов потребления коммунальных услуг по отоплению.</w:t>
      </w:r>
    </w:p>
    <w:p w:rsidR="00825828" w:rsidRDefault="00825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828" w:rsidRDefault="008258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825828" w:rsidRDefault="008258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</w:t>
      </w:r>
    </w:p>
    <w:p w:rsidR="00825828" w:rsidRDefault="008258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жилищно-коммунального хозяйства</w:t>
      </w:r>
    </w:p>
    <w:p w:rsidR="00825828" w:rsidRDefault="008258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825828" w:rsidRDefault="008258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Л.И.КНЯЗЬКИН</w:t>
      </w:r>
    </w:p>
    <w:p w:rsidR="00825828" w:rsidRDefault="008258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i/>
            <w:iCs/>
            <w:color w:val="0000FF"/>
          </w:rPr>
          <w:br/>
          <w:t>Распоряжение департамента жилищно-коммунального хозяйства Кировской области от 28.05.2013 N 93-р (ред. от 24.12.2014) "Об утверждении нормативов потребления коммунальных услуг в муниципальном образовании "Город Киров" {КонсультантПлюс}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7E5301" w:rsidRDefault="007E5301">
      <w:bookmarkStart w:id="4" w:name="_GoBack"/>
      <w:bookmarkEnd w:id="4"/>
    </w:p>
    <w:sectPr w:rsidR="007E5301" w:rsidSect="005D61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28"/>
    <w:rsid w:val="007E5301"/>
    <w:rsid w:val="0082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2E220E25FDBE211DF0C3E1F7AB097E95A3AB084472EB6B5CE5D1C8E491C97C584C3325D9B864D95A8BC0JAS6L" TargetMode="External"/><Relationship Id="rId13" Type="http://schemas.openxmlformats.org/officeDocument/2006/relationships/hyperlink" Target="consultantplus://offline/ref=632E220E25FDBE211DF0C3E1F7AB097E95A3AB08477CE86350E5D1C8E491C97CJ5S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2E220E25FDBE211DF0DDECE1C7557794AFF7014575E63D05BA8A95B398C32B1F036A67J9S9L" TargetMode="External"/><Relationship Id="rId12" Type="http://schemas.openxmlformats.org/officeDocument/2006/relationships/hyperlink" Target="consultantplus://offline/ref=632E220E25FDBE211DF0C3E1F7AB097E95A3AB084A77E96250E5D1C8E491C97C584C3325D9B864D95A8FC0JAS9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2E220E25FDBE211DF0DDECE1C7557794AFF6074A70E63D05BA8A95B398C32B1F036A61J9S4L" TargetMode="External"/><Relationship Id="rId11" Type="http://schemas.openxmlformats.org/officeDocument/2006/relationships/hyperlink" Target="consultantplus://offline/ref=632E220E25FDBE211DF0C3E1F7AB097E95A3AB084A77E96250E5D1C8E491C97C584C3325D9B864D95A8FC1JAS2L" TargetMode="External"/><Relationship Id="rId5" Type="http://schemas.openxmlformats.org/officeDocument/2006/relationships/hyperlink" Target="consultantplus://offline/ref=632E220E25FDBE211DF0C3E1F7AB097E95A3AB084A77E96250E5D1C8E491C97C584C3325D9B864D95A8FC1JAS1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32E220E25FDBE211DF0C3E1F7AB097E95A3AB084A70EE635CE5D1C8E491C97C584C3325D9B864D95A89C8JAS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2E220E25FDBE211DF0C3E1F7AB097E95A3AB084572EE6951E5D1C8E491C97C584C3325D9B864D95A8BCAJAS9L" TargetMode="External"/><Relationship Id="rId14" Type="http://schemas.openxmlformats.org/officeDocument/2006/relationships/hyperlink" Target="consultantplus://offline/ref=632E220E25FDBE211DF0C3E1F7AB097E95A3AB084A70EE635CE5D1C8E491C97C584C3325D9B864D95A89C9JAS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Юдинцева Татьяна Васильевна</dc:creator>
  <cp:lastModifiedBy>Юдинцева Татьяна Васильевна</cp:lastModifiedBy>
  <cp:revision>1</cp:revision>
  <dcterms:created xsi:type="dcterms:W3CDTF">2015-02-18T11:18:00Z</dcterms:created>
  <dcterms:modified xsi:type="dcterms:W3CDTF">2015-02-18T11:19:00Z</dcterms:modified>
</cp:coreProperties>
</file>